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21" w:rsidRPr="00F44021" w:rsidRDefault="00F44021" w:rsidP="00F44021">
      <w:pPr>
        <w:spacing w:after="0" w:line="240" w:lineRule="auto"/>
        <w:jc w:val="center"/>
        <w:rPr>
          <w:rFonts w:ascii="Times New Roman" w:hAnsi="Times New Roman" w:cs="Times New Roman"/>
        </w:rPr>
      </w:pPr>
      <w:r w:rsidRPr="00F44021">
        <w:rPr>
          <w:rFonts w:ascii="Times New Roman" w:hAnsi="Times New Roman" w:cs="Times New Roman"/>
        </w:rPr>
        <w:t>МБОУ Алтайская СОШ №1 им.П.К. Коршунова</w:t>
      </w:r>
    </w:p>
    <w:p w:rsidR="00F44021" w:rsidRDefault="00F44021" w:rsidP="00F44021">
      <w:pPr>
        <w:spacing w:after="0" w:line="240" w:lineRule="auto"/>
        <w:jc w:val="center"/>
        <w:rPr>
          <w:rFonts w:ascii="Times New Roman" w:hAnsi="Times New Roman" w:cs="Times New Roman"/>
        </w:rPr>
      </w:pPr>
      <w:r w:rsidRPr="00F44021">
        <w:rPr>
          <w:rFonts w:ascii="Times New Roman" w:hAnsi="Times New Roman" w:cs="Times New Roman"/>
        </w:rPr>
        <w:t>Структурное подразделение  детский сад «Светлячок»</w:t>
      </w: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Pr="008868A0" w:rsidRDefault="008868A0" w:rsidP="00F44021">
      <w:pPr>
        <w:spacing w:after="0" w:line="240" w:lineRule="auto"/>
        <w:jc w:val="center"/>
        <w:rPr>
          <w:rFonts w:ascii="Times New Roman" w:hAnsi="Times New Roman" w:cs="Times New Roman"/>
          <w:b/>
          <w:sz w:val="32"/>
        </w:rPr>
      </w:pPr>
      <w:r w:rsidRPr="008868A0">
        <w:rPr>
          <w:rFonts w:ascii="Times New Roman" w:hAnsi="Times New Roman" w:cs="Times New Roman"/>
          <w:b/>
          <w:sz w:val="32"/>
        </w:rPr>
        <w:t>Консультация для педагогов</w:t>
      </w:r>
    </w:p>
    <w:p w:rsidR="00F44021" w:rsidRDefault="00F44021" w:rsidP="008868A0">
      <w:pPr>
        <w:pStyle w:val="a3"/>
        <w:spacing w:before="0" w:beforeAutospacing="0" w:after="0" w:afterAutospacing="0"/>
        <w:jc w:val="center"/>
        <w:rPr>
          <w:sz w:val="32"/>
        </w:rPr>
      </w:pPr>
      <w:r w:rsidRPr="00163CA8">
        <w:rPr>
          <w:b/>
          <w:bCs/>
          <w:kern w:val="36"/>
          <w:sz w:val="32"/>
          <w:szCs w:val="48"/>
        </w:rPr>
        <w:t>Роль художественной литературы в формировании гуманных чувств у детей дошкольного возраста</w:t>
      </w:r>
    </w:p>
    <w:p w:rsidR="00F44021" w:rsidRDefault="00F44021" w:rsidP="008868A0">
      <w:pPr>
        <w:pStyle w:val="a3"/>
        <w:spacing w:before="0" w:beforeAutospacing="0" w:after="0" w:afterAutospacing="0"/>
        <w:jc w:val="center"/>
        <w:rPr>
          <w:sz w:val="28"/>
        </w:rPr>
      </w:pPr>
    </w:p>
    <w:p w:rsidR="00F44021" w:rsidRDefault="00F44021" w:rsidP="00F44021">
      <w:pPr>
        <w:spacing w:after="0" w:line="240" w:lineRule="auto"/>
        <w:jc w:val="right"/>
        <w:rPr>
          <w:rFonts w:ascii="Times New Roman" w:hAnsi="Times New Roman" w:cs="Times New Roman"/>
        </w:rPr>
      </w:pPr>
    </w:p>
    <w:p w:rsidR="00F44021" w:rsidRDefault="00F44021" w:rsidP="00F44021">
      <w:pPr>
        <w:spacing w:after="0" w:line="240" w:lineRule="auto"/>
        <w:jc w:val="right"/>
        <w:rPr>
          <w:rFonts w:ascii="Times New Roman" w:hAnsi="Times New Roman" w:cs="Times New Roman"/>
        </w:rPr>
      </w:pPr>
    </w:p>
    <w:p w:rsidR="00F44021" w:rsidRDefault="00F44021"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8868A0" w:rsidRDefault="008868A0" w:rsidP="00F44021">
      <w:pPr>
        <w:spacing w:after="0" w:line="240" w:lineRule="auto"/>
        <w:jc w:val="right"/>
        <w:rPr>
          <w:rFonts w:ascii="Times New Roman" w:hAnsi="Times New Roman" w:cs="Times New Roman"/>
        </w:rPr>
      </w:pPr>
    </w:p>
    <w:p w:rsidR="00F44021" w:rsidRDefault="00F44021" w:rsidP="00F44021">
      <w:pPr>
        <w:spacing w:after="0" w:line="240" w:lineRule="auto"/>
        <w:jc w:val="right"/>
        <w:rPr>
          <w:rFonts w:ascii="Times New Roman" w:hAnsi="Times New Roman" w:cs="Times New Roman"/>
        </w:rPr>
      </w:pPr>
      <w:r>
        <w:rPr>
          <w:rFonts w:ascii="Times New Roman" w:hAnsi="Times New Roman" w:cs="Times New Roman"/>
        </w:rPr>
        <w:t xml:space="preserve">Подготовил </w:t>
      </w:r>
    </w:p>
    <w:p w:rsidR="00F44021" w:rsidRDefault="00F44021" w:rsidP="00F44021">
      <w:pPr>
        <w:spacing w:after="0" w:line="240" w:lineRule="auto"/>
        <w:jc w:val="right"/>
        <w:rPr>
          <w:rFonts w:ascii="Times New Roman" w:hAnsi="Times New Roman" w:cs="Times New Roman"/>
        </w:rPr>
      </w:pPr>
      <w:r>
        <w:rPr>
          <w:rFonts w:ascii="Times New Roman" w:hAnsi="Times New Roman" w:cs="Times New Roman"/>
        </w:rPr>
        <w:t>воспитатель</w:t>
      </w:r>
    </w:p>
    <w:p w:rsidR="00F44021" w:rsidRDefault="00F44021" w:rsidP="00F44021">
      <w:pPr>
        <w:spacing w:after="0" w:line="240" w:lineRule="auto"/>
        <w:jc w:val="right"/>
        <w:rPr>
          <w:rFonts w:ascii="Times New Roman" w:hAnsi="Times New Roman" w:cs="Times New Roman"/>
        </w:rPr>
      </w:pPr>
      <w:r>
        <w:rPr>
          <w:rFonts w:ascii="Times New Roman" w:hAnsi="Times New Roman" w:cs="Times New Roman"/>
        </w:rPr>
        <w:t>Ильинова Г.А.</w:t>
      </w:r>
    </w:p>
    <w:p w:rsidR="00F44021" w:rsidRDefault="00F44021" w:rsidP="00F44021">
      <w:pPr>
        <w:spacing w:after="0" w:line="240" w:lineRule="auto"/>
        <w:jc w:val="right"/>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F44021" w:rsidRDefault="00F44021" w:rsidP="00F44021">
      <w:pPr>
        <w:spacing w:after="0" w:line="240" w:lineRule="auto"/>
        <w:jc w:val="center"/>
        <w:rPr>
          <w:rFonts w:ascii="Times New Roman" w:hAnsi="Times New Roman" w:cs="Times New Roman"/>
        </w:rPr>
      </w:pPr>
    </w:p>
    <w:p w:rsidR="008868A0" w:rsidRPr="008868A0" w:rsidRDefault="008868A0" w:rsidP="008868A0">
      <w:pPr>
        <w:spacing w:after="0" w:line="240" w:lineRule="auto"/>
        <w:rPr>
          <w:rFonts w:ascii="Times New Roman" w:hAnsi="Times New Roman" w:cs="Times New Roman"/>
          <w:b/>
        </w:rPr>
      </w:pPr>
      <w:r>
        <w:rPr>
          <w:rFonts w:ascii="Times New Roman" w:hAnsi="Times New Roman" w:cs="Times New Roman"/>
        </w:rPr>
        <w:t xml:space="preserve">                                                                             </w:t>
      </w:r>
    </w:p>
    <w:p w:rsidR="00C229E4" w:rsidRPr="008868A0" w:rsidRDefault="00163CA8" w:rsidP="008868A0">
      <w:pPr>
        <w:spacing w:after="0" w:line="240" w:lineRule="auto"/>
        <w:jc w:val="center"/>
        <w:rPr>
          <w:rFonts w:ascii="Times New Roman" w:hAnsi="Times New Roman" w:cs="Times New Roman"/>
          <w:b/>
        </w:rPr>
      </w:pPr>
      <w:r w:rsidRPr="008868A0">
        <w:rPr>
          <w:rFonts w:ascii="Times New Roman" w:eastAsia="Times New Roman" w:hAnsi="Times New Roman" w:cs="Times New Roman"/>
          <w:b/>
          <w:bCs/>
          <w:kern w:val="36"/>
          <w:sz w:val="32"/>
          <w:szCs w:val="48"/>
        </w:rPr>
        <w:lastRenderedPageBreak/>
        <w:t>Роль художественной литературы в формировании гуманных чувств у детей дошкольного возраста</w:t>
      </w:r>
    </w:p>
    <w:p w:rsidR="00C229E4" w:rsidRDefault="00C229E4" w:rsidP="00C229E4">
      <w:pPr>
        <w:pStyle w:val="a3"/>
        <w:spacing w:before="0" w:beforeAutospacing="0" w:after="0" w:afterAutospacing="0"/>
        <w:jc w:val="center"/>
        <w:rPr>
          <w:sz w:val="28"/>
        </w:rPr>
      </w:pPr>
    </w:p>
    <w:p w:rsidR="00E957CD" w:rsidRPr="00C229E4" w:rsidRDefault="00E957CD" w:rsidP="00C229E4">
      <w:pPr>
        <w:pStyle w:val="a3"/>
        <w:spacing w:before="0" w:beforeAutospacing="0" w:after="0" w:afterAutospacing="0"/>
        <w:jc w:val="center"/>
        <w:rPr>
          <w:sz w:val="32"/>
        </w:rPr>
      </w:pPr>
      <w:r w:rsidRPr="00163CA8">
        <w:rPr>
          <w:sz w:val="28"/>
        </w:rPr>
        <w:t>Художественная литература играет большую роль в воспитании гуманных чувств у детей. В высокохудожественной форме в литературе предстают конкретные ситуации, заключающие в себе моральный смысл и демонстрирующие поступки персонажей. Моральное правило, которым руководствуется герой художественного произведения, представлено в связи с его переживаниями при выборе поступка и его последствии. Описанное поведение «героев» произведения помогает ребенку идентифицировать себя с положительным образом и противостоять отрицательному.</w:t>
      </w:r>
    </w:p>
    <w:p w:rsidR="00E957CD" w:rsidRPr="00163CA8" w:rsidRDefault="00E957CD" w:rsidP="00C229E4">
      <w:pPr>
        <w:pStyle w:val="a3"/>
        <w:spacing w:before="0" w:beforeAutospacing="0" w:after="0" w:afterAutospacing="0"/>
        <w:rPr>
          <w:sz w:val="28"/>
        </w:rPr>
      </w:pPr>
      <w:r w:rsidRPr="00163CA8">
        <w:rPr>
          <w:sz w:val="28"/>
        </w:rPr>
        <w:t>Советский педагог В.А. Сухомлинский  подчеркивал значимость книги в умственном, эмоциональном, нравственно-эстетическом воспитании детей, отмечая: «Чтение книг - тропинка, по которой умелый, умный, думающий воспитатель находит путь к сердцу ребенка…»</w:t>
      </w:r>
    </w:p>
    <w:p w:rsidR="00E957CD" w:rsidRPr="00163CA8" w:rsidRDefault="00E957CD" w:rsidP="00E957CD">
      <w:pPr>
        <w:pStyle w:val="a3"/>
        <w:rPr>
          <w:sz w:val="28"/>
        </w:rPr>
      </w:pPr>
      <w:r w:rsidRPr="00163CA8">
        <w:rPr>
          <w:sz w:val="28"/>
        </w:rPr>
        <w:t>Детство - пора, когда все впечатления особенно ярки и значимы. Прочитанная в эти годы книга производит настолько сильное впечатление, что остается в памяти на всю жизнь.</w:t>
      </w:r>
    </w:p>
    <w:p w:rsidR="00E957CD" w:rsidRPr="00163CA8" w:rsidRDefault="00E957CD" w:rsidP="00E957CD">
      <w:pPr>
        <w:pStyle w:val="a3"/>
        <w:rPr>
          <w:sz w:val="28"/>
        </w:rPr>
      </w:pPr>
      <w:r w:rsidRPr="00163CA8">
        <w:rPr>
          <w:sz w:val="28"/>
        </w:rPr>
        <w:t>Воспитание книгой детей дошкольного возраста совершается через подражание. Ребенок хочет быть хорошим, и, при восприятии литературного текста, внутренне сосредотачивается на положительных персонажах, стремиться быть на них похожим. Для чтения детям выбирают художественные произведения с ярким, нравственно положительным, привлекательным внешне героем, при этом дети, осмысливая проведение, стремятся действовать по образцу любимого героя, брать с него пример.</w:t>
      </w:r>
    </w:p>
    <w:p w:rsidR="00E957CD" w:rsidRPr="00163CA8" w:rsidRDefault="00E957CD" w:rsidP="00E957CD">
      <w:pPr>
        <w:pStyle w:val="a3"/>
        <w:rPr>
          <w:sz w:val="28"/>
        </w:rPr>
      </w:pPr>
      <w:r w:rsidRPr="00163CA8">
        <w:rPr>
          <w:sz w:val="28"/>
        </w:rPr>
        <w:t>Книга используется педагогом как средство познания действительности, с целью воздействия на чувства ребенка, как воспитание  гуманных чувств (сопереживание с героями, доброты, заботы), поэтому к ее выбору предъявляют определенные требования. Прежде всего, она должна соответствовать возрастным особенностям детей, во-вторых, учитывать интересы детей, их познавательные возможности, в-третьих, должна быть высоко художественной по содержанию и форме, то есть представлять единство познавательного и художественного элемента.</w:t>
      </w:r>
    </w:p>
    <w:p w:rsidR="00C229E4" w:rsidRDefault="00E957CD" w:rsidP="00E957CD">
      <w:pPr>
        <w:pStyle w:val="a3"/>
        <w:rPr>
          <w:sz w:val="28"/>
        </w:rPr>
      </w:pPr>
      <w:r w:rsidRPr="00163CA8">
        <w:rPr>
          <w:sz w:val="28"/>
        </w:rPr>
        <w:t>Отбирая литературу для детей, нужно помнить, что моральное, нравственное воздействие литературного произведения на ребенка зависит, прежде всего, от его художественной ценности. Используя книгу как один из способов воспитания детей средствами искусства, необходимо выбирать для чтения детям классическую русскую и переводную литературу,  лучшие образцы советской литературы и поэзии для детей. Программа воспитания и обучения детей дошкольного возраста содержит обязательный список художеств</w:t>
      </w:r>
      <w:r w:rsidR="00C229E4">
        <w:rPr>
          <w:sz w:val="28"/>
        </w:rPr>
        <w:t xml:space="preserve">енных произведений для чтения. </w:t>
      </w:r>
      <w:r w:rsidRPr="00163CA8">
        <w:rPr>
          <w:sz w:val="28"/>
        </w:rPr>
        <w:t xml:space="preserve">Прежде всего, это произведения А. С. Пушкина, Л. </w:t>
      </w:r>
      <w:r w:rsidRPr="00163CA8">
        <w:rPr>
          <w:sz w:val="28"/>
        </w:rPr>
        <w:lastRenderedPageBreak/>
        <w:t>Н. Толстого, С. Т. Аксакова, П. П. Ершова, Н. А. Некрасова, Ф. И. Тютчева, А. А. Фета, А. А. Блока, С. А. Есенина, из переводных авторов - Ч. Диккенса, Р. Киплинга, Ш. Перро, братьев Гримм, Г.Х. Андерсена, произведения советских писателей: М. Горького, В. Маяковского, С. Маршака, К. Чуковского, А. Барто, С. Михалкова и др. Педагог подбирает художественные произведения в зависимости от конкретных воспитате</w:t>
      </w:r>
      <w:r w:rsidR="00C229E4">
        <w:rPr>
          <w:sz w:val="28"/>
        </w:rPr>
        <w:t xml:space="preserve">льных задач, стоящих перед ним. </w:t>
      </w:r>
    </w:p>
    <w:p w:rsidR="00C229E4" w:rsidRDefault="00E957CD" w:rsidP="00E957CD">
      <w:pPr>
        <w:pStyle w:val="a3"/>
        <w:rPr>
          <w:sz w:val="28"/>
        </w:rPr>
      </w:pPr>
      <w:r w:rsidRPr="00163CA8">
        <w:rPr>
          <w:sz w:val="28"/>
        </w:rPr>
        <w:t xml:space="preserve">Воспитательные возможности литературы будут эффектными при включении в обсуждение содержания художественного произведения поступков отрицательных персонажей. Некоторые педагоги считают, что они действуют на ребенка негативно, поскольку дети могут подражать им так же, как и положительным героям. Однако, при высоком мастерстве писателя их образ, наоборот, будет действовать в воспитательных целях. </w:t>
      </w:r>
    </w:p>
    <w:p w:rsidR="00E957CD" w:rsidRPr="00163CA8" w:rsidRDefault="00E957CD" w:rsidP="00E957CD">
      <w:pPr>
        <w:pStyle w:val="a3"/>
        <w:rPr>
          <w:sz w:val="28"/>
        </w:rPr>
      </w:pPr>
      <w:r w:rsidRPr="00163CA8">
        <w:rPr>
          <w:sz w:val="28"/>
        </w:rPr>
        <w:t>В литературе для детей в число  «нелюбимых» героев попадают Бармалей или Карабас Барабас, Сеньор Помидор или Дуремар, они воспитывают ребенка именно тем, что их не любят, отторгают за плохие непривлекательные поступки дети. Опираясь на художественное произведение, воспитатель имеет возможность давать детям положительные оценки, сравнивая их поступки с поступками положительных героев (Маша – рукодельница, Костя, как Вовка - добрая душа и т.д.), тем самым, оживляя чувства, которые испытывали дети при слушании этих произведений.</w:t>
      </w:r>
    </w:p>
    <w:p w:rsidR="00E957CD" w:rsidRPr="00163CA8" w:rsidRDefault="00E957CD" w:rsidP="00E957CD">
      <w:pPr>
        <w:pStyle w:val="a3"/>
        <w:rPr>
          <w:sz w:val="28"/>
        </w:rPr>
      </w:pPr>
      <w:r w:rsidRPr="00163CA8">
        <w:rPr>
          <w:sz w:val="28"/>
        </w:rPr>
        <w:t>Произведения «Алёнушка» Е. Благининой и «Машенька» А. Барто могут служить примером эмоционального воздействия на развитие не только добрых чувств, но и понимание гуманного отношения к маленьким детям в семье. Чтение этих книг помогает развитию замысла игр, нацеливает на воспроизведение заботливого отношения к ребенку, когда он еще мал, как Алёнушка, или когда немного подрос, как Машенька.</w:t>
      </w:r>
    </w:p>
    <w:p w:rsidR="00E957CD" w:rsidRPr="00163CA8" w:rsidRDefault="00E957CD" w:rsidP="00E957CD">
      <w:pPr>
        <w:pStyle w:val="a3"/>
        <w:rPr>
          <w:sz w:val="28"/>
        </w:rPr>
      </w:pPr>
      <w:r w:rsidRPr="00163CA8">
        <w:rPr>
          <w:sz w:val="28"/>
        </w:rPr>
        <w:t>Напоминание детям знакомого художественного произведения наталкивает их на новые сюжетные игры. Они берут на себя роли членов семьи, устраивают для кукол дом, живой уголок, читают им книги, рассматривают с ними картинки. Для Машеньки, Алёнушки и их подружек организуют елку, где все «члены семьи» и «гости» читают стихи, дарят игрушки, играют с малышками. При развитии этих игр дети почти не берут кукол на руки. Они строят, лепят, вырезают из бумаги, при этом их внимание постоянно обращено к куклам: дошкольники объясняют им, что лепят, например, игрушки на елку, показывают готовое украшение, спрашивают и сами же за них отвечают, что игрушка получилась хорошая. Дети дружелюбно относятся и друг к другу, договариваются о том, что они будут делать.</w:t>
      </w:r>
    </w:p>
    <w:p w:rsidR="00E957CD" w:rsidRPr="00163CA8" w:rsidRDefault="00E957CD" w:rsidP="00E957CD">
      <w:pPr>
        <w:pStyle w:val="a3"/>
        <w:rPr>
          <w:sz w:val="28"/>
        </w:rPr>
      </w:pPr>
      <w:r w:rsidRPr="00163CA8">
        <w:rPr>
          <w:sz w:val="28"/>
        </w:rPr>
        <w:lastRenderedPageBreak/>
        <w:t>Знакомство детей с фольклором и различными жанрами художественной литературы, которые оказывают эмоциональное, воспитательное воздействие, продолжается на протяжении всего дошкольного детства.</w:t>
      </w:r>
    </w:p>
    <w:p w:rsidR="00E957CD" w:rsidRPr="00163CA8" w:rsidRDefault="00E957CD" w:rsidP="00E957CD">
      <w:pPr>
        <w:pStyle w:val="a3"/>
        <w:rPr>
          <w:sz w:val="28"/>
        </w:rPr>
      </w:pPr>
      <w:r w:rsidRPr="00163CA8">
        <w:rPr>
          <w:sz w:val="28"/>
        </w:rPr>
        <w:t>Одним из первых жанров, с которым «сталкиваются» дети при слушании художественного произведения, является сказка. Сказка всесторонне влияет на развитие дошкольника. «Именно в народных сказках сохранились особенные черты русского характера, присущие ему гуманные ценности, представление о добре, красоте, правде, храбрости, трудолюбии, верности».</w:t>
      </w:r>
    </w:p>
    <w:p w:rsidR="00E957CD" w:rsidRPr="00163CA8" w:rsidRDefault="00E957CD" w:rsidP="00E957CD">
      <w:pPr>
        <w:pStyle w:val="a3"/>
        <w:rPr>
          <w:sz w:val="28"/>
        </w:rPr>
      </w:pPr>
      <w:r w:rsidRPr="00163CA8">
        <w:rPr>
          <w:sz w:val="28"/>
        </w:rPr>
        <w:t>Воспринимая сказки, дети сильно сострадают персонажам, у них возникает внутреннее побуждение к содействию, помощи. При первичном анализе и оценке сказочного текста,  дети одновременно упражняются в решении целого рода сложных задач, учатся аргументировать свои поступки, налаживать дружеские отношения. «Несмотря на сюжетную незатейливость, сказки рассказывают о самом главном: они затрагивают вопрос о смысле жизни, о борьбе добра со злом, и воспитательное значение их огромно» [Познавательные сказки для детей].</w:t>
      </w:r>
    </w:p>
    <w:p w:rsidR="00E957CD" w:rsidRPr="00163CA8" w:rsidRDefault="00E957CD" w:rsidP="00E957CD">
      <w:pPr>
        <w:pStyle w:val="a3"/>
        <w:rPr>
          <w:sz w:val="28"/>
        </w:rPr>
      </w:pPr>
      <w:r w:rsidRPr="00163CA8">
        <w:rPr>
          <w:sz w:val="28"/>
        </w:rPr>
        <w:t>Попадая в сказку, ребенок легко воспринимает «сказочные законы» – нормы и правила поведения, которые иногда с трудом прививаются детям родителями. На примерах сказочных героев дети учатся разбираться в людских характерах. Ведь в сказочных ситуациях, при всей их фантастичности, много весьма жизненных, легко распознаваемых ребенком моментов.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w:t>
      </w:r>
    </w:p>
    <w:p w:rsidR="00E957CD" w:rsidRPr="00163CA8" w:rsidRDefault="00E957CD" w:rsidP="00E957CD">
      <w:pPr>
        <w:pStyle w:val="a3"/>
        <w:rPr>
          <w:sz w:val="28"/>
        </w:rPr>
      </w:pPr>
      <w:r w:rsidRPr="00163CA8">
        <w:rPr>
          <w:sz w:val="28"/>
        </w:rPr>
        <w:t>Методы работы со сказкой в современном мире весьма разнообразны. К ним можно отнести и традиционные, такие как прочтение сказки, беседа по ней, так и нетрадиционные – создание игровых ситуаций, творческие задания по сказкам, различные виды драматизаций.</w:t>
      </w:r>
    </w:p>
    <w:p w:rsidR="00E957CD" w:rsidRPr="00163CA8" w:rsidRDefault="00E957CD" w:rsidP="00E957CD">
      <w:pPr>
        <w:pStyle w:val="a3"/>
        <w:rPr>
          <w:sz w:val="28"/>
        </w:rPr>
      </w:pPr>
      <w:r w:rsidRPr="00163CA8">
        <w:rPr>
          <w:sz w:val="28"/>
        </w:rPr>
        <w:t xml:space="preserve">Рассказывая сказку, можно смоделировать такие обстоятельства, которые порождают переживания малышей, вынуждают их эмоционально воспринимать сказочные, обращают внимание </w:t>
      </w:r>
      <w:proofErr w:type="gramStart"/>
      <w:r w:rsidRPr="00163CA8">
        <w:rPr>
          <w:sz w:val="28"/>
        </w:rPr>
        <w:t>на  душевную</w:t>
      </w:r>
      <w:proofErr w:type="gramEnd"/>
      <w:r w:rsidRPr="00163CA8">
        <w:rPr>
          <w:sz w:val="28"/>
        </w:rPr>
        <w:t xml:space="preserve"> красоту героев, узнают замечательных героев, историю своего народа, его подвиги, позволяя соотносить свой маленький жизненный опыт с воспринятым.</w:t>
      </w:r>
    </w:p>
    <w:p w:rsidR="00E957CD" w:rsidRPr="00163CA8" w:rsidRDefault="00E957CD" w:rsidP="00E957CD">
      <w:pPr>
        <w:pStyle w:val="a3"/>
        <w:rPr>
          <w:sz w:val="28"/>
        </w:rPr>
      </w:pPr>
      <w:r w:rsidRPr="00163CA8">
        <w:rPr>
          <w:sz w:val="28"/>
        </w:rPr>
        <w:t>Например, для воспитания у детей старшего возраста гуманных чувств педагог использует сказки «Сестрица Аленушка и братец Иванушка», «Кукушка» (ненецкая сказка), «Хаврошечка», «Сказка о рыбаке и рыбке» А.С.Пушкина, «Серебряное копытце» П.Бажова, «Конек Горбунок» П.Ершова, «Айболит» К.Чуковского, «Белый медвежонок» У.Турманжанова, «Девочка и верблюжонок» Ш.Муртаза и др.</w:t>
      </w:r>
    </w:p>
    <w:p w:rsidR="00E957CD" w:rsidRPr="00163CA8" w:rsidRDefault="00E957CD" w:rsidP="00E957CD">
      <w:pPr>
        <w:pStyle w:val="a3"/>
        <w:rPr>
          <w:sz w:val="28"/>
        </w:rPr>
      </w:pPr>
      <w:r w:rsidRPr="00163CA8">
        <w:rPr>
          <w:sz w:val="28"/>
        </w:rPr>
        <w:lastRenderedPageBreak/>
        <w:t>Дети, слушая стихи, рассказы, сказки, воспринимают не просто текст и составляющие его отдельные слова и предложения; в процессе слушания у них возникают ассоциации с явлениями действительности, которые они воспринимали в жизни. По мере того как у детей образуются связи между конкретными явлениями реального мира и словами, их обозначающими, те и другие выступают в их сознании как единое целое, у них складываются наглядные представления об изображаемых словами жизненных фактах. Эти представления принимают конкретные формы в том случае, если опираются на непосредственный личный опыт слушателей.</w:t>
      </w:r>
    </w:p>
    <w:p w:rsidR="00E957CD" w:rsidRPr="00163CA8" w:rsidRDefault="00E957CD" w:rsidP="00E957CD">
      <w:pPr>
        <w:pStyle w:val="a3"/>
        <w:rPr>
          <w:sz w:val="28"/>
        </w:rPr>
      </w:pPr>
      <w:r w:rsidRPr="00163CA8">
        <w:rPr>
          <w:sz w:val="28"/>
        </w:rPr>
        <w:t>Чем теснее связь между содержанием художественного произведения и жизненным опытом дошкольников, тем эмоциональнее их восприятие [Короткова, с.49].</w:t>
      </w:r>
    </w:p>
    <w:p w:rsidR="00E957CD" w:rsidRPr="00163CA8" w:rsidRDefault="00E957CD" w:rsidP="00E957CD">
      <w:pPr>
        <w:pStyle w:val="a3"/>
        <w:rPr>
          <w:sz w:val="28"/>
        </w:rPr>
      </w:pPr>
      <w:r w:rsidRPr="00163CA8">
        <w:rPr>
          <w:sz w:val="28"/>
        </w:rPr>
        <w:t>Соблюдая принципы комплексности и систематичности в работе по воспитанию гуманных чувств у детей, необходимо тематическое распределение произведений для чтения детям. При этом надо применять повторное чтение, которое углуб¬ляет чувства и представления детей.</w:t>
      </w:r>
    </w:p>
    <w:p w:rsidR="00E957CD" w:rsidRPr="00163CA8" w:rsidRDefault="00E957CD" w:rsidP="00E957CD">
      <w:pPr>
        <w:pStyle w:val="a3"/>
        <w:rPr>
          <w:sz w:val="28"/>
        </w:rPr>
      </w:pPr>
      <w:r w:rsidRPr="00163CA8">
        <w:rPr>
          <w:sz w:val="28"/>
        </w:rPr>
        <w:t>Произведения русск</w:t>
      </w:r>
      <w:r w:rsidR="00C229E4">
        <w:rPr>
          <w:sz w:val="28"/>
        </w:rPr>
        <w:t>ого фольклора, начи</w:t>
      </w:r>
      <w:r w:rsidRPr="00163CA8">
        <w:rPr>
          <w:sz w:val="28"/>
        </w:rPr>
        <w:t xml:space="preserve">ная с колыбельных песенок, потешек и кончая сказками, пословицами, колыбельными песенками, пестушками, потешкми, передают детям уроки на всю жизнь: уроки </w:t>
      </w:r>
      <w:r w:rsidR="00C229E4">
        <w:rPr>
          <w:sz w:val="28"/>
        </w:rPr>
        <w:t xml:space="preserve">физической и нравственной </w:t>
      </w:r>
      <w:proofErr w:type="gramStart"/>
      <w:r w:rsidR="00C229E4">
        <w:rPr>
          <w:sz w:val="28"/>
        </w:rPr>
        <w:t>чисто</w:t>
      </w:r>
      <w:r w:rsidRPr="00163CA8">
        <w:rPr>
          <w:sz w:val="28"/>
        </w:rPr>
        <w:t>плотности</w:t>
      </w:r>
      <w:r w:rsidR="00C229E4">
        <w:rPr>
          <w:sz w:val="28"/>
        </w:rPr>
        <w:t xml:space="preserve"> </w:t>
      </w:r>
      <w:r w:rsidRPr="00163CA8">
        <w:rPr>
          <w:sz w:val="28"/>
        </w:rPr>
        <w:t xml:space="preserve"> (</w:t>
      </w:r>
      <w:proofErr w:type="gramEnd"/>
      <w:r w:rsidRPr="00163CA8">
        <w:rPr>
          <w:sz w:val="28"/>
        </w:rPr>
        <w:t>потешка «Водичка, водичка.. .», сказки «Царевна-лягушка», «Иван-царевич и се¬рый волк» и др.), доброты, трудолюбия («Хавро¬шечка», «Сестрица Аленушка и братец Ивануш¬ка» и др.), дружбы, взаимопомощи, заботы («Репка», «Лиса и заяц», «Кот, пе¬тух и лиса» и др.).</w:t>
      </w:r>
    </w:p>
    <w:p w:rsidR="00E957CD" w:rsidRPr="00163CA8" w:rsidRDefault="00E957CD" w:rsidP="00E957CD">
      <w:pPr>
        <w:pStyle w:val="a3"/>
        <w:rPr>
          <w:sz w:val="28"/>
        </w:rPr>
      </w:pPr>
      <w:r w:rsidRPr="00163CA8">
        <w:rPr>
          <w:sz w:val="28"/>
        </w:rPr>
        <w:t>В старшем дошкольном возрасте широко используют для ознакомления детей с художественной литературой такой ее жанр, как короткий рассказ. Для старших дошкольников включают в репертуар для чтения рассказы, приближенные к жизненному опыту ребенка, разнообразные по содержанию и форме. Это могут быть короткие повествования в несколько фраз, рассказы, созданные на основе пословицы – типа рассказов Л. Толстого из книги «Новая азбука», или рассказы, излагающие правдивые истории о человеке, его трудовой деятельности, о героизме (И. Винокуров «Сквозь буран»; Б. Житков «На льдине»), о Советской Армии (Дне защитника Отечества), (Л. Кассиль «Про нашу пехоту»).</w:t>
      </w:r>
    </w:p>
    <w:p w:rsidR="00E957CD" w:rsidRPr="00163CA8" w:rsidRDefault="00E957CD" w:rsidP="00E957CD">
      <w:pPr>
        <w:pStyle w:val="a3"/>
        <w:rPr>
          <w:sz w:val="28"/>
        </w:rPr>
      </w:pPr>
      <w:r w:rsidRPr="00163CA8">
        <w:rPr>
          <w:sz w:val="28"/>
        </w:rPr>
        <w:t xml:space="preserve">Воспитатель строит анализ содержания через беседу по вопросам, которые должны помочь ребенку разобраться в образе, высказать свое отношение к нему. Как отмечает Е.А. Мегедина, «отбираются художественные произведения, в которых есть конфликтные ситуации. Помогая детям формулировать вопросы в связи с прочитанным, педагог может обратиться к ним так: «О чем бы вы меня хотели спросить, прослушав этот рассказ?» При </w:t>
      </w:r>
      <w:r w:rsidRPr="00163CA8">
        <w:rPr>
          <w:sz w:val="28"/>
        </w:rPr>
        <w:lastRenderedPageBreak/>
        <w:t>этом он должен прислушаться к вопросам детей, чтобы понять, что их волнует, чего они не понимают, в каком направлении развиваются их чувства, представления.» [Мегедина]</w:t>
      </w:r>
    </w:p>
    <w:p w:rsidR="00E957CD" w:rsidRPr="00163CA8" w:rsidRDefault="00E957CD" w:rsidP="00E957CD">
      <w:pPr>
        <w:pStyle w:val="a3"/>
        <w:rPr>
          <w:sz w:val="28"/>
        </w:rPr>
      </w:pPr>
      <w:r w:rsidRPr="00163CA8">
        <w:rPr>
          <w:sz w:val="28"/>
        </w:rPr>
        <w:t>В воспитании гуманных чувств и развитии всех качеств личности ребенка в народной педагогике всегда использовались загадки, пословицы, поговорки. Обращая внимание ребенка на сходство и различие между предметами, зашифрованными в загадке, взрослые заставляют думать и анализировать особенности реального мира: «Красна, сочна, душиста, растет низко-низко, к земле близко» (Земляника); «Весь из золота отлит на соломенке стоит» (Колосок); «Стоят в поле сестрички: желтый глазок, белые реснички» (Ромашки).</w:t>
      </w:r>
    </w:p>
    <w:p w:rsidR="00E957CD" w:rsidRPr="00163CA8" w:rsidRDefault="00E957CD" w:rsidP="00E957CD">
      <w:pPr>
        <w:pStyle w:val="a3"/>
        <w:rPr>
          <w:sz w:val="28"/>
        </w:rPr>
      </w:pPr>
      <w:r w:rsidRPr="00163CA8">
        <w:rPr>
          <w:sz w:val="28"/>
        </w:rPr>
        <w:t>Признанным и неоценимым является использование пословиц и поговорок, которые всегда заключают в себе мораль, те жизненные нравственные правила, выработанные народом. Дети при их восприятии дают им эмоциональную оценку, приобщаются к мудрости народа.   Фольклорные произведения формируют эмоциональную среду ребенка, развивают образное мышление, творческое воображение, обогащают его речь.</w:t>
      </w:r>
    </w:p>
    <w:p w:rsidR="00E957CD" w:rsidRPr="00163CA8" w:rsidRDefault="00E957CD" w:rsidP="00E957CD">
      <w:pPr>
        <w:pStyle w:val="a3"/>
        <w:rPr>
          <w:sz w:val="28"/>
        </w:rPr>
      </w:pPr>
      <w:r w:rsidRPr="00163CA8">
        <w:rPr>
          <w:sz w:val="28"/>
        </w:rPr>
        <w:t>Рассказы о природе – одна из сторон воспитания чувства гуманизма, любви к окружающему. Законы природы, ее тайны открываются детям через рассказы Е. Чарушина («Еж», «Волчишко», «Медвежонок»), Г. Скребицкого («Четыре художника»), В. Бианки («Чей нос лучше?», «Лесные домишки», «Чьи это ноги?»), И. Соколова-Микитова («От весны до весны»).</w:t>
      </w:r>
    </w:p>
    <w:p w:rsidR="00E957CD" w:rsidRPr="00163CA8" w:rsidRDefault="00E957CD" w:rsidP="00E957CD">
      <w:pPr>
        <w:pStyle w:val="a3"/>
        <w:rPr>
          <w:sz w:val="28"/>
        </w:rPr>
      </w:pPr>
      <w:r w:rsidRPr="00163CA8">
        <w:rPr>
          <w:sz w:val="28"/>
        </w:rPr>
        <w:t>Поэтические произведения  также имеют большое воспитательное значение в работе по формированию гуманных чувств у дошкольников. Как справедливо отмечал К.Д. Ушинский, «поэтические образы помогают детям видеть прекрасное в действительности, находить в ней поэтическое начало».</w:t>
      </w:r>
    </w:p>
    <w:p w:rsidR="00E957CD" w:rsidRPr="00163CA8" w:rsidRDefault="00E957CD" w:rsidP="00E957CD">
      <w:pPr>
        <w:pStyle w:val="a3"/>
        <w:rPr>
          <w:sz w:val="28"/>
        </w:rPr>
      </w:pPr>
      <w:r w:rsidRPr="00163CA8">
        <w:rPr>
          <w:sz w:val="28"/>
        </w:rPr>
        <w:t>При слушании литературного произведения дошкольник занимает позицию «внутри него». Он стремится подражать любимым героям. Так возникают механизмы нравственной идентификации, внутреннее действие в воображаемом плане, обогащается личный опыт ребенка, ведь он активно переживает события, в которых не участвовал. Литературные персонажи фиксируются в сознании ребенка в соответствии с определенной характеристикой.</w:t>
      </w:r>
    </w:p>
    <w:p w:rsidR="00E957CD" w:rsidRPr="00C229E4" w:rsidRDefault="00E957CD" w:rsidP="00E957CD">
      <w:pPr>
        <w:pStyle w:val="a3"/>
        <w:rPr>
          <w:b/>
          <w:sz w:val="28"/>
        </w:rPr>
      </w:pPr>
      <w:r w:rsidRPr="00C229E4">
        <w:rPr>
          <w:b/>
          <w:sz w:val="28"/>
        </w:rPr>
        <w:t>  Можно выделить три основных направления в применении художественного произведения в воспитательной работе:</w:t>
      </w:r>
    </w:p>
    <w:p w:rsidR="00E957CD" w:rsidRPr="00163CA8" w:rsidRDefault="00E957CD" w:rsidP="00E957CD">
      <w:pPr>
        <w:pStyle w:val="a3"/>
        <w:rPr>
          <w:sz w:val="28"/>
        </w:rPr>
      </w:pPr>
      <w:r w:rsidRPr="00163CA8">
        <w:rPr>
          <w:sz w:val="28"/>
        </w:rPr>
        <w:t>- «вызвать положительные нравственные чувства (сопереживание, сочувствие, радость) или негодование по поводу отрицательных действий и поступков героев художественных произведений»;</w:t>
      </w:r>
    </w:p>
    <w:p w:rsidR="00E957CD" w:rsidRPr="00163CA8" w:rsidRDefault="00E957CD" w:rsidP="00E957CD">
      <w:pPr>
        <w:pStyle w:val="a3"/>
        <w:rPr>
          <w:sz w:val="28"/>
        </w:rPr>
      </w:pPr>
      <w:r w:rsidRPr="00163CA8">
        <w:rPr>
          <w:sz w:val="28"/>
        </w:rPr>
        <w:lastRenderedPageBreak/>
        <w:t>- «раскрыть содержание нравственных понятий и норм поведения»;</w:t>
      </w:r>
    </w:p>
    <w:p w:rsidR="00E957CD" w:rsidRPr="00163CA8" w:rsidRDefault="00E957CD" w:rsidP="00E957CD">
      <w:pPr>
        <w:pStyle w:val="a3"/>
        <w:rPr>
          <w:sz w:val="28"/>
        </w:rPr>
      </w:pPr>
      <w:r w:rsidRPr="00163CA8">
        <w:rPr>
          <w:sz w:val="28"/>
        </w:rPr>
        <w:t>- «формировать этические представления», способствовать их усвоению, систематизация и различению оттенков чувств.       </w:t>
      </w:r>
    </w:p>
    <w:p w:rsidR="00E957CD" w:rsidRPr="00163CA8" w:rsidRDefault="00E957CD" w:rsidP="00E957CD">
      <w:pPr>
        <w:pStyle w:val="a3"/>
        <w:rPr>
          <w:sz w:val="28"/>
        </w:rPr>
      </w:pPr>
      <w:r w:rsidRPr="00163CA8">
        <w:rPr>
          <w:sz w:val="28"/>
        </w:rPr>
        <w:t>Таким образом, в дошкольном детстве мы знакомим ребенка с различными жанрами художественной литературы и фольклором. В зависимости от своей спецификации они оказывают эмоциональное, воспитательное воздействие. Под влиянием возвышающего воздействия художественного слова ребенок приходит к определенным выводам сам.</w:t>
      </w:r>
    </w:p>
    <w:p w:rsidR="00577766" w:rsidRPr="00163CA8" w:rsidRDefault="00577766" w:rsidP="00E957CD">
      <w:pPr>
        <w:pStyle w:val="a3"/>
        <w:rPr>
          <w:sz w:val="28"/>
        </w:rPr>
      </w:pPr>
    </w:p>
    <w:p w:rsidR="00577766" w:rsidRPr="00163CA8" w:rsidRDefault="00577766" w:rsidP="00E957CD">
      <w:pPr>
        <w:pStyle w:val="a3"/>
        <w:rPr>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F44021" w:rsidRDefault="00F44021" w:rsidP="00C229E4">
      <w:pPr>
        <w:pStyle w:val="a3"/>
        <w:spacing w:before="0" w:beforeAutospacing="0" w:after="0" w:afterAutospacing="0"/>
        <w:rPr>
          <w:b/>
          <w:bCs/>
          <w:sz w:val="28"/>
        </w:rPr>
      </w:pPr>
    </w:p>
    <w:p w:rsidR="002363AB" w:rsidRDefault="002363AB" w:rsidP="00C229E4">
      <w:pPr>
        <w:pStyle w:val="a3"/>
        <w:spacing w:before="0" w:beforeAutospacing="0" w:after="0" w:afterAutospacing="0"/>
        <w:rPr>
          <w:b/>
          <w:bCs/>
          <w:sz w:val="28"/>
        </w:rPr>
      </w:pPr>
    </w:p>
    <w:p w:rsidR="00C229E4" w:rsidRPr="00C229E4" w:rsidRDefault="00C229E4" w:rsidP="00C229E4">
      <w:pPr>
        <w:pStyle w:val="a3"/>
        <w:spacing w:before="0" w:beforeAutospacing="0" w:after="0" w:afterAutospacing="0"/>
        <w:rPr>
          <w:sz w:val="28"/>
        </w:rPr>
      </w:pPr>
      <w:r w:rsidRPr="00C229E4">
        <w:rPr>
          <w:b/>
          <w:bCs/>
          <w:sz w:val="28"/>
        </w:rPr>
        <w:t>Список литературы</w:t>
      </w:r>
    </w:p>
    <w:p w:rsidR="00C229E4" w:rsidRPr="00C229E4" w:rsidRDefault="00C229E4" w:rsidP="00C229E4">
      <w:pPr>
        <w:pStyle w:val="a3"/>
        <w:spacing w:before="0" w:beforeAutospacing="0" w:after="0" w:afterAutospacing="0"/>
        <w:rPr>
          <w:sz w:val="28"/>
        </w:rPr>
      </w:pPr>
    </w:p>
    <w:p w:rsidR="00C229E4" w:rsidRPr="00C229E4" w:rsidRDefault="00C229E4" w:rsidP="00C229E4">
      <w:pPr>
        <w:pStyle w:val="a3"/>
        <w:numPr>
          <w:ilvl w:val="0"/>
          <w:numId w:val="2"/>
        </w:numPr>
        <w:spacing w:before="0" w:beforeAutospacing="0" w:after="0" w:afterAutospacing="0"/>
        <w:rPr>
          <w:sz w:val="28"/>
        </w:rPr>
      </w:pPr>
      <w:r w:rsidRPr="00C229E4">
        <w:rPr>
          <w:sz w:val="28"/>
        </w:rPr>
        <w:t>Запорожец А.В. Воспитание эмоции и чувств у дошкольника. - М.,1985.</w:t>
      </w:r>
    </w:p>
    <w:p w:rsidR="00C229E4" w:rsidRPr="00C229E4" w:rsidRDefault="00C229E4" w:rsidP="00C229E4">
      <w:pPr>
        <w:pStyle w:val="a3"/>
        <w:numPr>
          <w:ilvl w:val="0"/>
          <w:numId w:val="2"/>
        </w:numPr>
        <w:spacing w:before="0" w:beforeAutospacing="0" w:after="0" w:afterAutospacing="0"/>
        <w:rPr>
          <w:sz w:val="28"/>
        </w:rPr>
      </w:pPr>
      <w:r w:rsidRPr="00C229E4">
        <w:rPr>
          <w:sz w:val="28"/>
        </w:rPr>
        <w:t>Пономаренко Т. О. О взаимосвязи этических представлений и поступков детей //Дошкольное воспитание. — 2002. — № 4. -С. 10-14.</w:t>
      </w:r>
    </w:p>
    <w:p w:rsidR="00C229E4" w:rsidRPr="00C229E4" w:rsidRDefault="00C229E4" w:rsidP="00C229E4">
      <w:pPr>
        <w:pStyle w:val="a3"/>
        <w:numPr>
          <w:ilvl w:val="0"/>
          <w:numId w:val="2"/>
        </w:numPr>
        <w:spacing w:before="0" w:beforeAutospacing="0" w:after="0" w:afterAutospacing="0"/>
        <w:rPr>
          <w:sz w:val="28"/>
        </w:rPr>
      </w:pPr>
      <w:r w:rsidRPr="00C229E4">
        <w:rPr>
          <w:sz w:val="28"/>
        </w:rPr>
        <w:t>Рылеева Е. 10 игр для социализации дошкольников. – М.: Издательство СКРИПТОРИЙ 2003, 2015. – 104 с.</w:t>
      </w:r>
    </w:p>
    <w:p w:rsidR="00C229E4" w:rsidRPr="00C229E4" w:rsidRDefault="00C229E4" w:rsidP="00C229E4">
      <w:pPr>
        <w:pStyle w:val="a3"/>
        <w:numPr>
          <w:ilvl w:val="0"/>
          <w:numId w:val="2"/>
        </w:numPr>
        <w:spacing w:before="0" w:beforeAutospacing="0" w:after="0" w:afterAutospacing="0"/>
        <w:rPr>
          <w:sz w:val="28"/>
        </w:rPr>
      </w:pPr>
      <w:r w:rsidRPr="00C229E4">
        <w:rPr>
          <w:sz w:val="28"/>
        </w:rPr>
        <w:t>Соловей Л.Б. Программа по социально коммуникативному развитию детей дошкольного возраста с учётом регионального компонента. Чебоксары: Чуваш. Кн. Изд-во, 2015. -72.</w:t>
      </w:r>
    </w:p>
    <w:p w:rsidR="00E957CD" w:rsidRPr="00F60303" w:rsidRDefault="008868A0" w:rsidP="00F60303">
      <w:pPr>
        <w:pStyle w:val="a3"/>
        <w:numPr>
          <w:ilvl w:val="0"/>
          <w:numId w:val="2"/>
        </w:numPr>
        <w:spacing w:before="0" w:beforeAutospacing="0" w:after="0" w:afterAutospacing="0"/>
        <w:rPr>
          <w:sz w:val="28"/>
        </w:rPr>
      </w:pPr>
      <w:r>
        <w:rPr>
          <w:sz w:val="28"/>
        </w:rPr>
        <w:t>Ушакова А.С.</w:t>
      </w:r>
      <w:r w:rsidR="00C229E4" w:rsidRPr="00C229E4">
        <w:rPr>
          <w:sz w:val="28"/>
        </w:rPr>
        <w:t xml:space="preserve"> </w:t>
      </w:r>
      <w:r>
        <w:rPr>
          <w:sz w:val="28"/>
        </w:rPr>
        <w:t>,</w:t>
      </w:r>
      <w:r w:rsidR="00C229E4" w:rsidRPr="00C229E4">
        <w:rPr>
          <w:sz w:val="28"/>
        </w:rPr>
        <w:t>Гавриш Н.В. Знакомим дошкольников с литературой. – М.:</w:t>
      </w:r>
      <w:bookmarkStart w:id="0" w:name="_GoBack"/>
      <w:bookmarkEnd w:id="0"/>
    </w:p>
    <w:p w:rsidR="00F24A7A" w:rsidRDefault="00F24A7A"/>
    <w:sectPr w:rsidR="00F24A7A" w:rsidSect="004A1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B2D"/>
    <w:multiLevelType w:val="multilevel"/>
    <w:tmpl w:val="DE20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4E2A33"/>
    <w:multiLevelType w:val="multilevel"/>
    <w:tmpl w:val="B5B2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2"/>
  </w:compat>
  <w:rsids>
    <w:rsidRoot w:val="00E957CD"/>
    <w:rsid w:val="00163CA8"/>
    <w:rsid w:val="002363AB"/>
    <w:rsid w:val="0046565C"/>
    <w:rsid w:val="004A1958"/>
    <w:rsid w:val="00577766"/>
    <w:rsid w:val="008868A0"/>
    <w:rsid w:val="00923A09"/>
    <w:rsid w:val="00C229E4"/>
    <w:rsid w:val="00CC498C"/>
    <w:rsid w:val="00E957CD"/>
    <w:rsid w:val="00F24A7A"/>
    <w:rsid w:val="00F44021"/>
    <w:rsid w:val="00F6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82FE"/>
  <w15:docId w15:val="{5C523A10-46FD-482D-979C-D0B59702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58"/>
  </w:style>
  <w:style w:type="paragraph" w:styleId="1">
    <w:name w:val="heading 1"/>
    <w:basedOn w:val="a"/>
    <w:link w:val="10"/>
    <w:uiPriority w:val="9"/>
    <w:qFormat/>
    <w:rsid w:val="00E95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7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57CD"/>
    <w:rPr>
      <w:b/>
      <w:bCs/>
    </w:rPr>
  </w:style>
  <w:style w:type="paragraph" w:customStyle="1" w:styleId="c4">
    <w:name w:val="c4"/>
    <w:basedOn w:val="a"/>
    <w:rsid w:val="00E9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957CD"/>
  </w:style>
  <w:style w:type="character" w:customStyle="1" w:styleId="c3">
    <w:name w:val="c3"/>
    <w:basedOn w:val="a0"/>
    <w:rsid w:val="00E957CD"/>
  </w:style>
  <w:style w:type="character" w:customStyle="1" w:styleId="c11">
    <w:name w:val="c11"/>
    <w:basedOn w:val="a0"/>
    <w:rsid w:val="00E957CD"/>
  </w:style>
  <w:style w:type="paragraph" w:customStyle="1" w:styleId="c7">
    <w:name w:val="c7"/>
    <w:basedOn w:val="a"/>
    <w:rsid w:val="00E95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95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9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57CD"/>
    <w:rPr>
      <w:rFonts w:ascii="Times New Roman" w:eastAsia="Times New Roman" w:hAnsi="Times New Roman" w:cs="Times New Roman"/>
      <w:b/>
      <w:bCs/>
      <w:kern w:val="36"/>
      <w:sz w:val="48"/>
      <w:szCs w:val="48"/>
    </w:rPr>
  </w:style>
  <w:style w:type="paragraph" w:customStyle="1" w:styleId="headline">
    <w:name w:val="headline"/>
    <w:basedOn w:val="a"/>
    <w:rsid w:val="00E95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1704">
      <w:bodyDiv w:val="1"/>
      <w:marLeft w:val="0"/>
      <w:marRight w:val="0"/>
      <w:marTop w:val="0"/>
      <w:marBottom w:val="0"/>
      <w:divBdr>
        <w:top w:val="none" w:sz="0" w:space="0" w:color="auto"/>
        <w:left w:val="none" w:sz="0" w:space="0" w:color="auto"/>
        <w:bottom w:val="none" w:sz="0" w:space="0" w:color="auto"/>
        <w:right w:val="none" w:sz="0" w:space="0" w:color="auto"/>
      </w:divBdr>
    </w:div>
    <w:div w:id="929199328">
      <w:bodyDiv w:val="1"/>
      <w:marLeft w:val="0"/>
      <w:marRight w:val="0"/>
      <w:marTop w:val="0"/>
      <w:marBottom w:val="0"/>
      <w:divBdr>
        <w:top w:val="none" w:sz="0" w:space="0" w:color="auto"/>
        <w:left w:val="none" w:sz="0" w:space="0" w:color="auto"/>
        <w:bottom w:val="none" w:sz="0" w:space="0" w:color="auto"/>
        <w:right w:val="none" w:sz="0" w:space="0" w:color="auto"/>
      </w:divBdr>
    </w:div>
    <w:div w:id="1499884269">
      <w:bodyDiv w:val="1"/>
      <w:marLeft w:val="0"/>
      <w:marRight w:val="0"/>
      <w:marTop w:val="0"/>
      <w:marBottom w:val="0"/>
      <w:divBdr>
        <w:top w:val="none" w:sz="0" w:space="0" w:color="auto"/>
        <w:left w:val="none" w:sz="0" w:space="0" w:color="auto"/>
        <w:bottom w:val="none" w:sz="0" w:space="0" w:color="auto"/>
        <w:right w:val="none" w:sz="0" w:space="0" w:color="auto"/>
      </w:divBdr>
    </w:div>
    <w:div w:id="1898082551">
      <w:bodyDiv w:val="1"/>
      <w:marLeft w:val="0"/>
      <w:marRight w:val="0"/>
      <w:marTop w:val="0"/>
      <w:marBottom w:val="0"/>
      <w:divBdr>
        <w:top w:val="none" w:sz="0" w:space="0" w:color="auto"/>
        <w:left w:val="none" w:sz="0" w:space="0" w:color="auto"/>
        <w:bottom w:val="none" w:sz="0" w:space="0" w:color="auto"/>
        <w:right w:val="none" w:sz="0" w:space="0" w:color="auto"/>
      </w:divBdr>
      <w:divsChild>
        <w:div w:id="493029363">
          <w:marLeft w:val="0"/>
          <w:marRight w:val="0"/>
          <w:marTop w:val="0"/>
          <w:marBottom w:val="0"/>
          <w:divBdr>
            <w:top w:val="none" w:sz="0" w:space="0" w:color="auto"/>
            <w:left w:val="none" w:sz="0" w:space="0" w:color="auto"/>
            <w:bottom w:val="none" w:sz="0" w:space="0" w:color="auto"/>
            <w:right w:val="none" w:sz="0" w:space="0" w:color="auto"/>
          </w:divBdr>
          <w:divsChild>
            <w:div w:id="178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Пользователь</cp:lastModifiedBy>
  <cp:revision>7</cp:revision>
  <cp:lastPrinted>2021-03-18T07:10:00Z</cp:lastPrinted>
  <dcterms:created xsi:type="dcterms:W3CDTF">2021-03-10T08:08:00Z</dcterms:created>
  <dcterms:modified xsi:type="dcterms:W3CDTF">2022-09-21T18:12:00Z</dcterms:modified>
</cp:coreProperties>
</file>